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3DA" w:rsidRPr="002A3B0F" w:rsidRDefault="00714CDB">
      <w:pPr>
        <w:spacing w:after="77"/>
        <w:jc w:val="right"/>
        <w:rPr>
          <w:lang w:val="en-GB"/>
        </w:rPr>
      </w:pPr>
      <w:r>
        <w:rPr>
          <w:noProof/>
          <w:lang w:val="it-IT" w:eastAsia="it-IT"/>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9"/>
                    <a:stretch>
                      <a:fillRect/>
                    </a:stretch>
                  </pic:blipFill>
                  <pic:spPr>
                    <a:xfrm>
                      <a:off x="0" y="0"/>
                      <a:ext cx="6477000" cy="1097280"/>
                    </a:xfrm>
                    <a:prstGeom prst="rect">
                      <a:avLst/>
                    </a:prstGeom>
                  </pic:spPr>
                </pic:pic>
              </a:graphicData>
            </a:graphic>
          </wp:inline>
        </w:drawing>
      </w:r>
      <w:r w:rsidRPr="002A3B0F">
        <w:rPr>
          <w:rFonts w:ascii="Verdana" w:eastAsia="Verdana" w:hAnsi="Verdana" w:cs="Verdana"/>
          <w:sz w:val="20"/>
          <w:lang w:val="en-GB"/>
        </w:rPr>
        <w:t xml:space="preserve"> </w:t>
      </w:r>
    </w:p>
    <w:p w:rsidR="00DA4111" w:rsidRPr="002A3B0F" w:rsidRDefault="00DA4111" w:rsidP="002A3B0F">
      <w:pPr>
        <w:pStyle w:val="NormaleWeb"/>
        <w:jc w:val="right"/>
        <w:rPr>
          <w:rFonts w:ascii="Arial" w:hAnsi="Arial" w:cs="Arial"/>
          <w:color w:val="000000"/>
          <w:sz w:val="22"/>
          <w:szCs w:val="22"/>
        </w:rPr>
      </w:pPr>
      <w:r w:rsidRPr="002A3B0F">
        <w:rPr>
          <w:rFonts w:ascii="Arial" w:hAnsi="Arial" w:cs="Arial"/>
          <w:color w:val="000000"/>
          <w:sz w:val="22"/>
          <w:szCs w:val="22"/>
        </w:rPr>
        <w:t>8 March 2024</w:t>
      </w:r>
    </w:p>
    <w:p w:rsidR="00DA4111" w:rsidRPr="002A3B0F" w:rsidRDefault="00DA4111" w:rsidP="00DA4111">
      <w:pPr>
        <w:pStyle w:val="NormaleWeb"/>
        <w:jc w:val="both"/>
        <w:rPr>
          <w:rFonts w:ascii="Arial" w:hAnsi="Arial" w:cs="Arial"/>
          <w:b/>
          <w:color w:val="000000"/>
          <w:u w:val="single"/>
        </w:rPr>
      </w:pPr>
      <w:r w:rsidRPr="002A3B0F">
        <w:rPr>
          <w:rFonts w:ascii="Arial" w:hAnsi="Arial" w:cs="Arial"/>
          <w:b/>
          <w:color w:val="000000"/>
          <w:u w:val="single"/>
        </w:rPr>
        <w:t>Press Release</w:t>
      </w:r>
    </w:p>
    <w:p w:rsidR="00DA4111" w:rsidRPr="002A3B0F" w:rsidRDefault="00DA4111" w:rsidP="002A3B0F">
      <w:pPr>
        <w:pStyle w:val="NormaleWeb"/>
        <w:spacing w:before="0" w:beforeAutospacing="0" w:after="0" w:afterAutospacing="0" w:line="264" w:lineRule="auto"/>
        <w:jc w:val="both"/>
        <w:rPr>
          <w:rFonts w:ascii="Arial" w:hAnsi="Arial" w:cs="Arial"/>
          <w:b/>
          <w:bCs/>
          <w:i/>
          <w:iCs/>
          <w:color w:val="000000"/>
          <w:sz w:val="22"/>
          <w:szCs w:val="22"/>
        </w:rPr>
      </w:pPr>
      <w:r w:rsidRPr="002A3B0F">
        <w:rPr>
          <w:rFonts w:ascii="Arial" w:hAnsi="Arial" w:cs="Arial"/>
          <w:b/>
          <w:bCs/>
          <w:i/>
          <w:iCs/>
          <w:color w:val="000000"/>
          <w:sz w:val="22"/>
          <w:szCs w:val="22"/>
        </w:rPr>
        <w:t>"Called to unity - Towards an ecology of relationships" - Webinar 2 March 2024</w:t>
      </w:r>
    </w:p>
    <w:p w:rsidR="00DA4111" w:rsidRPr="002A3B0F" w:rsidRDefault="00DA4111" w:rsidP="002A3B0F">
      <w:pPr>
        <w:pStyle w:val="NormaleWeb"/>
        <w:spacing w:before="0" w:beforeAutospacing="0" w:after="0" w:afterAutospacing="0" w:line="264" w:lineRule="auto"/>
        <w:jc w:val="both"/>
        <w:rPr>
          <w:rFonts w:ascii="Arial" w:hAnsi="Arial" w:cs="Arial"/>
          <w:b/>
          <w:bCs/>
          <w:i/>
          <w:iCs/>
          <w:color w:val="000000"/>
          <w:sz w:val="22"/>
          <w:szCs w:val="22"/>
        </w:rPr>
      </w:pPr>
      <w:r w:rsidRPr="002A3B0F">
        <w:rPr>
          <w:rFonts w:ascii="Arial" w:hAnsi="Arial" w:cs="Arial"/>
          <w:b/>
          <w:bCs/>
          <w:i/>
          <w:iCs/>
          <w:color w:val="000000"/>
          <w:sz w:val="22"/>
          <w:szCs w:val="22"/>
        </w:rPr>
        <w:t>A necessary journey: from head to heart and then to hand</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 xml:space="preserve">As the challenges and crises for the protection of creation and an integral ecology grow exponentially worldwide, the ecumenical network </w:t>
      </w:r>
      <w:r w:rsidRPr="002A3B0F">
        <w:rPr>
          <w:rFonts w:ascii="Arial" w:hAnsi="Arial" w:cs="Arial"/>
          <w:i/>
          <w:iCs/>
          <w:color w:val="000000"/>
          <w:sz w:val="22"/>
          <w:szCs w:val="22"/>
        </w:rPr>
        <w:t>Together for Europe</w:t>
      </w:r>
      <w:r w:rsidRPr="002A3B0F">
        <w:rPr>
          <w:rFonts w:ascii="Arial" w:hAnsi="Arial" w:cs="Arial"/>
          <w:color w:val="000000"/>
          <w:sz w:val="22"/>
          <w:szCs w:val="22"/>
        </w:rPr>
        <w:t xml:space="preserve"> has dedicated an online day, 2 March 2024, to an exchange on the theme: 'Called to unity - Towards an ecology of relationships', inviting professionals and activists from various Churches and communities.</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In an atmosphere of growing convergence, the speakers presented their research and commitment to environmental protection. "</w:t>
      </w:r>
      <w:proofErr w:type="spellStart"/>
      <w:r w:rsidRPr="002A3B0F">
        <w:rPr>
          <w:rFonts w:ascii="Arial" w:hAnsi="Arial" w:cs="Arial"/>
          <w:color w:val="000000"/>
          <w:sz w:val="22"/>
          <w:szCs w:val="22"/>
        </w:rPr>
        <w:t>No thing</w:t>
      </w:r>
      <w:proofErr w:type="spellEnd"/>
      <w:r w:rsidRPr="002A3B0F">
        <w:rPr>
          <w:rFonts w:ascii="Arial" w:hAnsi="Arial" w:cs="Arial"/>
          <w:color w:val="000000"/>
          <w:sz w:val="22"/>
          <w:szCs w:val="22"/>
        </w:rPr>
        <w:t xml:space="preserve">, no creature exists outside a relationship, every being is inconceivable without communion," says </w:t>
      </w: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Nicolaos</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Asproulis</w:t>
      </w:r>
      <w:proofErr w:type="spellEnd"/>
      <w:r w:rsidRPr="002A3B0F">
        <w:rPr>
          <w:rFonts w:ascii="Arial" w:hAnsi="Arial" w:cs="Arial"/>
          <w:color w:val="000000"/>
          <w:sz w:val="22"/>
          <w:szCs w:val="22"/>
        </w:rPr>
        <w:t>, and continues: "At the same time, however, communion does not obscure otherness and personal particularity, insofar as communion does not exist on its own, but for the sake of the people who commune with each other”.</w:t>
      </w:r>
    </w:p>
    <w:p w:rsidR="00DA4111" w:rsidRPr="002A3B0F" w:rsidRDefault="00DA4111" w:rsidP="0097318C">
      <w:pPr>
        <w:pStyle w:val="Testonotaapidipagina"/>
        <w:jc w:val="both"/>
        <w:rPr>
          <w:rFonts w:ascii="Arial" w:hAnsi="Arial" w:cs="Arial"/>
          <w:color w:val="000000"/>
          <w:sz w:val="22"/>
          <w:szCs w:val="22"/>
        </w:rPr>
      </w:pP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Asproulis</w:t>
      </w:r>
      <w:proofErr w:type="spellEnd"/>
      <w:r w:rsidRPr="002A3B0F">
        <w:rPr>
          <w:rFonts w:ascii="Arial" w:hAnsi="Arial" w:cs="Arial"/>
          <w:color w:val="000000"/>
          <w:sz w:val="22"/>
          <w:szCs w:val="22"/>
        </w:rPr>
        <w:t xml:space="preserve"> was one of six speakers who illuminated from different angles the theme of an </w:t>
      </w:r>
      <w:r w:rsidRPr="002A3B0F">
        <w:rPr>
          <w:rFonts w:ascii="Arial" w:hAnsi="Arial" w:cs="Arial"/>
          <w:i/>
          <w:iCs/>
          <w:color w:val="000000"/>
          <w:sz w:val="22"/>
          <w:szCs w:val="22"/>
        </w:rPr>
        <w:t>Ecology of relationships</w:t>
      </w:r>
      <w:r w:rsidRPr="002A3B0F">
        <w:rPr>
          <w:rFonts w:ascii="Arial" w:hAnsi="Arial" w:cs="Arial"/>
          <w:color w:val="000000"/>
          <w:sz w:val="22"/>
          <w:szCs w:val="22"/>
        </w:rPr>
        <w:t xml:space="preserve">, which is strongly emerging, as </w:t>
      </w: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Stefania Papa</w:t>
      </w:r>
      <w:r w:rsidR="002A3B0F">
        <w:rPr>
          <w:rFonts w:ascii="Arial" w:hAnsi="Arial" w:cs="Arial"/>
          <w:color w:val="000000"/>
          <w:sz w:val="22"/>
          <w:szCs w:val="22"/>
        </w:rPr>
        <w:t xml:space="preserve">, </w:t>
      </w:r>
      <w:bookmarkStart w:id="0" w:name="_GoBack"/>
      <w:bookmarkEnd w:id="0"/>
      <w:r w:rsidR="002A3B0F" w:rsidRPr="002A3B0F">
        <w:rPr>
          <w:rFonts w:ascii="Arial" w:hAnsi="Arial" w:cs="Arial"/>
          <w:color w:val="000000"/>
          <w:sz w:val="22"/>
          <w:szCs w:val="22"/>
        </w:rPr>
        <w:t xml:space="preserve">Associate Professor of Ecology, Dept. of Environmental, Biological and Pharmaceutical Sciences and Technologies, University of Campania 'Luigi </w:t>
      </w:r>
      <w:proofErr w:type="spellStart"/>
      <w:r w:rsidR="002A3B0F" w:rsidRPr="002A3B0F">
        <w:rPr>
          <w:rFonts w:ascii="Arial" w:hAnsi="Arial" w:cs="Arial"/>
          <w:color w:val="000000"/>
          <w:sz w:val="22"/>
          <w:szCs w:val="22"/>
        </w:rPr>
        <w:t>Vanvitelli</w:t>
      </w:r>
      <w:proofErr w:type="spellEnd"/>
      <w:r w:rsidR="002A3B0F" w:rsidRPr="002A3B0F">
        <w:rPr>
          <w:rFonts w:ascii="Arial" w:hAnsi="Arial" w:cs="Arial"/>
          <w:color w:val="000000"/>
          <w:sz w:val="22"/>
          <w:szCs w:val="22"/>
        </w:rPr>
        <w:t>', Italy</w:t>
      </w:r>
      <w:r w:rsidR="002A3B0F">
        <w:rPr>
          <w:rFonts w:ascii="Arial" w:hAnsi="Arial" w:cs="Arial"/>
          <w:color w:val="000000"/>
          <w:sz w:val="22"/>
          <w:szCs w:val="22"/>
        </w:rPr>
        <w:t>,</w:t>
      </w:r>
      <w:r w:rsidRPr="002A3B0F">
        <w:rPr>
          <w:rFonts w:ascii="Arial" w:hAnsi="Arial" w:cs="Arial"/>
          <w:color w:val="000000"/>
          <w:sz w:val="22"/>
          <w:szCs w:val="22"/>
        </w:rPr>
        <w:t xml:space="preserve"> illustrated in her introductory speech.</w:t>
      </w:r>
      <w:r w:rsidRPr="002A3B0F">
        <w:rPr>
          <w:rFonts w:ascii="Arial" w:hAnsi="Arial" w:cs="Arial"/>
          <w:sz w:val="22"/>
          <w:szCs w:val="22"/>
        </w:rPr>
        <w:t xml:space="preserve"> </w:t>
      </w:r>
      <w:r w:rsidRPr="002A3B0F">
        <w:rPr>
          <w:rFonts w:ascii="Arial" w:hAnsi="Arial" w:cs="Arial"/>
          <w:color w:val="000000"/>
          <w:sz w:val="22"/>
          <w:szCs w:val="22"/>
        </w:rPr>
        <w:t xml:space="preserve">By exploring a feature of nature that is not only fundamental but also extremely fascinating - </w:t>
      </w:r>
      <w:r w:rsidRPr="002A3B0F">
        <w:rPr>
          <w:rFonts w:ascii="Arial" w:hAnsi="Arial" w:cs="Arial"/>
          <w:b/>
          <w:color w:val="000000"/>
          <w:sz w:val="22"/>
          <w:szCs w:val="22"/>
        </w:rPr>
        <w:t>its</w:t>
      </w:r>
      <w:r w:rsidRPr="002A3B0F">
        <w:rPr>
          <w:rFonts w:ascii="Arial" w:hAnsi="Arial" w:cs="Arial"/>
          <w:b/>
          <w:bCs/>
          <w:color w:val="000000"/>
          <w:sz w:val="22"/>
          <w:szCs w:val="22"/>
        </w:rPr>
        <w:t xml:space="preserve"> inherent relationality</w:t>
      </w:r>
      <w:r w:rsidRPr="002A3B0F">
        <w:rPr>
          <w:rFonts w:ascii="Arial" w:hAnsi="Arial" w:cs="Arial"/>
          <w:color w:val="000000"/>
          <w:sz w:val="22"/>
          <w:szCs w:val="22"/>
        </w:rPr>
        <w:t xml:space="preserve"> - she highlighted “the network of complex and interdependent relationships between every living being and every element of nature, which, together, sustain life itself.</w:t>
      </w:r>
      <w:r w:rsidRPr="002A3B0F">
        <w:rPr>
          <w:rFonts w:ascii="Arial" w:hAnsi="Arial" w:cs="Arial"/>
          <w:sz w:val="22"/>
          <w:szCs w:val="22"/>
        </w:rPr>
        <w:t xml:space="preserve"> In fact, t</w:t>
      </w:r>
      <w:r w:rsidRPr="002A3B0F">
        <w:rPr>
          <w:rFonts w:ascii="Arial" w:hAnsi="Arial" w:cs="Arial"/>
          <w:color w:val="000000"/>
          <w:sz w:val="22"/>
          <w:szCs w:val="22"/>
        </w:rPr>
        <w:t>hese relationships are not unidirectional, but characterised by mutual exchanges of energy, matter and information”. While this creates harmony, there is also conflict, disruption.</w:t>
      </w:r>
      <w:r w:rsidRPr="002A3B0F">
        <w:rPr>
          <w:rFonts w:ascii="Arial" w:hAnsi="Arial" w:cs="Arial"/>
          <w:sz w:val="22"/>
          <w:szCs w:val="22"/>
        </w:rPr>
        <w:t xml:space="preserve"> </w:t>
      </w:r>
      <w:r w:rsidRPr="002A3B0F">
        <w:rPr>
          <w:rFonts w:ascii="Arial" w:hAnsi="Arial" w:cs="Arial"/>
          <w:color w:val="000000"/>
          <w:sz w:val="22"/>
          <w:szCs w:val="22"/>
        </w:rPr>
        <w:t>It is precisely “this diversity of relationships, including both conflict and cooperation, that is fundamental to the functioning of ecosystems and to the ongoing evolution of life on Earth, which is continually subject to new challenges”.</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Rev. Manuel Barrios, Secretary General of COMECE, responded in turn with a survey on the reception of the document '</w:t>
      </w:r>
      <w:proofErr w:type="spellStart"/>
      <w:r w:rsidRPr="002A3B0F">
        <w:rPr>
          <w:rFonts w:ascii="Arial" w:hAnsi="Arial" w:cs="Arial"/>
          <w:color w:val="000000"/>
          <w:sz w:val="22"/>
          <w:szCs w:val="22"/>
        </w:rPr>
        <w:t>Laudato</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Sì</w:t>
      </w:r>
      <w:proofErr w:type="spellEnd"/>
      <w:r w:rsidRPr="002A3B0F">
        <w:rPr>
          <w:rFonts w:ascii="Arial" w:hAnsi="Arial" w:cs="Arial"/>
          <w:color w:val="000000"/>
          <w:sz w:val="22"/>
          <w:szCs w:val="22"/>
        </w:rPr>
        <w:t>', penned by Pope Francis in 2016, which has also had a strong impact outside the Catholic world.</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 xml:space="preserve">The 'YES to creation' </w:t>
      </w:r>
      <w:hyperlink r:id="rId10" w:history="1">
        <w:r w:rsidRPr="0097318C">
          <w:rPr>
            <w:rStyle w:val="Collegamentoipertestuale"/>
            <w:rFonts w:ascii="Arial" w:hAnsi="Arial" w:cs="Arial"/>
            <w:sz w:val="22"/>
            <w:szCs w:val="22"/>
          </w:rPr>
          <w:t xml:space="preserve">is one of the '7 </w:t>
        </w:r>
        <w:proofErr w:type="spellStart"/>
        <w:r w:rsidRPr="0097318C">
          <w:rPr>
            <w:rStyle w:val="Collegamentoipertestuale"/>
            <w:rFonts w:ascii="Arial" w:hAnsi="Arial" w:cs="Arial"/>
            <w:sz w:val="22"/>
            <w:szCs w:val="22"/>
          </w:rPr>
          <w:t>YESes</w:t>
        </w:r>
        <w:proofErr w:type="spellEnd"/>
      </w:hyperlink>
      <w:r w:rsidRPr="002A3B0F">
        <w:rPr>
          <w:rFonts w:ascii="Arial" w:hAnsi="Arial" w:cs="Arial"/>
          <w:color w:val="000000"/>
          <w:sz w:val="22"/>
          <w:szCs w:val="22"/>
        </w:rPr>
        <w:t xml:space="preserve"> formulated by the </w:t>
      </w:r>
      <w:r w:rsidRPr="002A3B0F">
        <w:rPr>
          <w:rFonts w:ascii="Arial" w:hAnsi="Arial" w:cs="Arial"/>
          <w:i/>
          <w:iCs/>
          <w:color w:val="000000"/>
          <w:sz w:val="22"/>
          <w:szCs w:val="22"/>
        </w:rPr>
        <w:t>Together for Europe</w:t>
      </w:r>
      <w:r w:rsidRPr="002A3B0F">
        <w:rPr>
          <w:rFonts w:ascii="Arial" w:hAnsi="Arial" w:cs="Arial"/>
          <w:color w:val="000000"/>
          <w:sz w:val="22"/>
          <w:szCs w:val="22"/>
        </w:rPr>
        <w:t xml:space="preserve"> network during the Stuttgart Congress in 2007.</w:t>
      </w:r>
      <w:r w:rsidRPr="002A3B0F">
        <w:rPr>
          <w:rFonts w:ascii="Arial" w:hAnsi="Arial" w:cs="Arial"/>
          <w:sz w:val="22"/>
          <w:szCs w:val="22"/>
        </w:rPr>
        <w:t xml:space="preserve"> </w:t>
      </w:r>
      <w:r w:rsidRPr="002A3B0F">
        <w:rPr>
          <w:rFonts w:ascii="Arial" w:hAnsi="Arial" w:cs="Arial"/>
          <w:color w:val="000000"/>
          <w:sz w:val="22"/>
          <w:szCs w:val="22"/>
        </w:rPr>
        <w:t xml:space="preserve">This was recalled by Gerhard </w:t>
      </w:r>
      <w:proofErr w:type="spellStart"/>
      <w:r w:rsidRPr="002A3B0F">
        <w:rPr>
          <w:rFonts w:ascii="Arial" w:hAnsi="Arial" w:cs="Arial"/>
          <w:color w:val="000000"/>
          <w:sz w:val="22"/>
          <w:szCs w:val="22"/>
        </w:rPr>
        <w:t>Pross</w:t>
      </w:r>
      <w:proofErr w:type="spellEnd"/>
      <w:r w:rsidRPr="002A3B0F">
        <w:rPr>
          <w:rFonts w:ascii="Arial" w:hAnsi="Arial" w:cs="Arial"/>
          <w:color w:val="000000"/>
          <w:sz w:val="22"/>
          <w:szCs w:val="22"/>
        </w:rPr>
        <w:t xml:space="preserve">, moderator of the network, in his introductory greeting to the day. "For many of our movements the theme of ecology has great value and today we link it with our charism of unity, of relationships". It is about arriving at a holistic view of our relationship with nature, creation and its creator. In short, one could also call it an 'ecology of the heart' - as </w:t>
      </w:r>
      <w:proofErr w:type="spellStart"/>
      <w:r w:rsidRPr="002A3B0F">
        <w:rPr>
          <w:rFonts w:ascii="Arial" w:hAnsi="Arial" w:cs="Arial"/>
          <w:color w:val="000000"/>
          <w:sz w:val="22"/>
          <w:szCs w:val="22"/>
        </w:rPr>
        <w:t>Pross</w:t>
      </w:r>
      <w:proofErr w:type="spellEnd"/>
      <w:r w:rsidRPr="002A3B0F">
        <w:rPr>
          <w:rFonts w:ascii="Arial" w:hAnsi="Arial" w:cs="Arial"/>
          <w:color w:val="000000"/>
          <w:sz w:val="22"/>
          <w:szCs w:val="22"/>
        </w:rPr>
        <w:t xml:space="preserve"> put it in an nutshell, quoting the writer Johannes </w:t>
      </w:r>
      <w:proofErr w:type="spellStart"/>
      <w:r w:rsidRPr="002A3B0F">
        <w:rPr>
          <w:rFonts w:ascii="Arial" w:hAnsi="Arial" w:cs="Arial"/>
          <w:color w:val="000000"/>
          <w:sz w:val="22"/>
          <w:szCs w:val="22"/>
        </w:rPr>
        <w:t>Hartl</w:t>
      </w:r>
      <w:proofErr w:type="spellEnd"/>
      <w:r w:rsidRPr="002A3B0F">
        <w:rPr>
          <w:rFonts w:ascii="Arial" w:hAnsi="Arial" w:cs="Arial"/>
          <w:color w:val="000000"/>
          <w:sz w:val="22"/>
          <w:szCs w:val="22"/>
        </w:rPr>
        <w:t>.</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 xml:space="preserve">The online day is part of a European Union (EU) supported project, </w:t>
      </w:r>
      <w:proofErr w:type="spellStart"/>
      <w:r w:rsidRPr="002A3B0F">
        <w:rPr>
          <w:rFonts w:ascii="Arial" w:hAnsi="Arial" w:cs="Arial"/>
          <w:i/>
          <w:iCs/>
          <w:color w:val="000000"/>
          <w:sz w:val="22"/>
          <w:szCs w:val="22"/>
        </w:rPr>
        <w:t>DialogUE</w:t>
      </w:r>
      <w:proofErr w:type="spellEnd"/>
      <w:r w:rsidRPr="002A3B0F">
        <w:rPr>
          <w:rFonts w:ascii="Arial" w:hAnsi="Arial" w:cs="Arial"/>
          <w:color w:val="000000"/>
          <w:sz w:val="22"/>
          <w:szCs w:val="22"/>
        </w:rPr>
        <w:t xml:space="preserve">. It was therefore fitting to present the European </w:t>
      </w:r>
      <w:proofErr w:type="spellStart"/>
      <w:r w:rsidRPr="002A3B0F">
        <w:rPr>
          <w:rFonts w:ascii="Arial" w:hAnsi="Arial" w:cs="Arial"/>
          <w:color w:val="000000"/>
          <w:sz w:val="22"/>
          <w:szCs w:val="22"/>
        </w:rPr>
        <w:t>Grean</w:t>
      </w:r>
      <w:proofErr w:type="spellEnd"/>
      <w:r w:rsidRPr="002A3B0F">
        <w:rPr>
          <w:rFonts w:ascii="Arial" w:hAnsi="Arial" w:cs="Arial"/>
          <w:color w:val="000000"/>
          <w:sz w:val="22"/>
          <w:szCs w:val="22"/>
        </w:rPr>
        <w:t xml:space="preserve"> Deal, an ambitious project in which the EU has developed some of the strictest environmental standards in the world.</w:t>
      </w:r>
      <w:r w:rsidRPr="002A3B0F">
        <w:rPr>
          <w:rFonts w:ascii="Arial" w:hAnsi="Arial" w:cs="Arial"/>
          <w:sz w:val="22"/>
          <w:szCs w:val="22"/>
        </w:rPr>
        <w:t xml:space="preserve"> </w:t>
      </w:r>
      <w:r w:rsidRPr="002A3B0F">
        <w:rPr>
          <w:rFonts w:ascii="Arial" w:hAnsi="Arial" w:cs="Arial"/>
          <w:color w:val="000000"/>
          <w:sz w:val="22"/>
          <w:szCs w:val="22"/>
        </w:rPr>
        <w:t xml:space="preserve">In this regard, </w:t>
      </w: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Philip </w:t>
      </w:r>
      <w:proofErr w:type="spellStart"/>
      <w:r w:rsidRPr="002A3B0F">
        <w:rPr>
          <w:rFonts w:ascii="Arial" w:hAnsi="Arial" w:cs="Arial"/>
          <w:color w:val="000000"/>
          <w:sz w:val="22"/>
          <w:szCs w:val="22"/>
        </w:rPr>
        <w:t>McDonagh</w:t>
      </w:r>
      <w:proofErr w:type="spellEnd"/>
      <w:r w:rsidRPr="002A3B0F">
        <w:rPr>
          <w:rFonts w:ascii="Arial" w:hAnsi="Arial" w:cs="Arial"/>
          <w:color w:val="000000"/>
          <w:sz w:val="22"/>
          <w:szCs w:val="22"/>
        </w:rPr>
        <w:t xml:space="preserve"> from Ireland, Director of the 'Centre for Religion, Human Values and International Relations' at Dublin University, emphasised the importance of Article 17 of the Treaty on the Functioning of the European Union (TFEU).</w:t>
      </w:r>
      <w:r w:rsidRPr="002A3B0F">
        <w:rPr>
          <w:rFonts w:ascii="Arial" w:hAnsi="Arial" w:cs="Arial"/>
          <w:sz w:val="22"/>
          <w:szCs w:val="22"/>
        </w:rPr>
        <w:t xml:space="preserve"> </w:t>
      </w:r>
      <w:r w:rsidRPr="002A3B0F">
        <w:rPr>
          <w:rFonts w:ascii="Arial" w:hAnsi="Arial" w:cs="Arial"/>
          <w:color w:val="000000"/>
          <w:sz w:val="22"/>
          <w:szCs w:val="22"/>
        </w:rPr>
        <w:t xml:space="preserve">This article promotes an open and transparent dialogue on the major issues facing Europe </w:t>
      </w:r>
      <w:r w:rsidRPr="002A3B0F">
        <w:rPr>
          <w:rFonts w:ascii="Arial" w:hAnsi="Arial" w:cs="Arial"/>
          <w:color w:val="000000"/>
          <w:sz w:val="22"/>
          <w:szCs w:val="22"/>
        </w:rPr>
        <w:lastRenderedPageBreak/>
        <w:t xml:space="preserve">through high-level meetings and seminars for dialogue and work between the European institutions and the Churches. </w:t>
      </w: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McDonagh</w:t>
      </w:r>
      <w:proofErr w:type="spellEnd"/>
      <w:r w:rsidRPr="002A3B0F">
        <w:rPr>
          <w:rFonts w:ascii="Arial" w:hAnsi="Arial" w:cs="Arial"/>
          <w:color w:val="000000"/>
          <w:sz w:val="22"/>
          <w:szCs w:val="22"/>
        </w:rPr>
        <w:t xml:space="preserve"> invited us “to find spaces” within this treaty “to offer ideas, including issues related to food and diet, global food security, EU policies and legislation, and local democracy".</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 xml:space="preserve">A very concrete and personal insight was offered by </w:t>
      </w: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André Galli, a physicist at the University of Bern (Switzerland), who presented the '</w:t>
      </w:r>
      <w:proofErr w:type="spellStart"/>
      <w:r w:rsidRPr="002A3B0F">
        <w:rPr>
          <w:rFonts w:ascii="Arial" w:hAnsi="Arial" w:cs="Arial"/>
          <w:color w:val="000000"/>
          <w:sz w:val="22"/>
          <w:szCs w:val="22"/>
        </w:rPr>
        <w:t>Grüner</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Fisch</w:t>
      </w:r>
      <w:proofErr w:type="spellEnd"/>
      <w:r w:rsidRPr="002A3B0F">
        <w:rPr>
          <w:rFonts w:ascii="Arial" w:hAnsi="Arial" w:cs="Arial"/>
          <w:color w:val="000000"/>
          <w:sz w:val="22"/>
          <w:szCs w:val="22"/>
        </w:rPr>
        <w:t>' (Green Fish) project.</w:t>
      </w:r>
      <w:r w:rsidRPr="002A3B0F">
        <w:rPr>
          <w:rFonts w:ascii="Arial" w:hAnsi="Arial" w:cs="Arial"/>
          <w:sz w:val="22"/>
          <w:szCs w:val="22"/>
        </w:rPr>
        <w:t xml:space="preserve"> </w:t>
      </w:r>
      <w:r w:rsidRPr="002A3B0F">
        <w:rPr>
          <w:rFonts w:ascii="Arial" w:hAnsi="Arial" w:cs="Arial"/>
          <w:color w:val="000000"/>
          <w:sz w:val="22"/>
          <w:szCs w:val="22"/>
        </w:rPr>
        <w:t>For 15 years it has involved Christians and non-Christian organisations engaged in concrete actions for the protection of creation. A special moment is 1</w:t>
      </w:r>
      <w:r w:rsidRPr="002A3B0F">
        <w:rPr>
          <w:rFonts w:ascii="Arial" w:hAnsi="Arial" w:cs="Arial"/>
          <w:color w:val="000000"/>
          <w:sz w:val="22"/>
          <w:szCs w:val="22"/>
          <w:vertAlign w:val="superscript"/>
        </w:rPr>
        <w:t>st</w:t>
      </w:r>
      <w:r w:rsidRPr="002A3B0F">
        <w:rPr>
          <w:rFonts w:ascii="Arial" w:hAnsi="Arial" w:cs="Arial"/>
          <w:color w:val="000000"/>
          <w:sz w:val="22"/>
          <w:szCs w:val="22"/>
        </w:rPr>
        <w:t xml:space="preserve"> September, celebrated in various Churches as 'Creation Day', when pastors, priests and Christians from all Churches gather in Berne for an ecumenical prayer.</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This was followed by a roundup of experiences, studies and projects and a wide range of actions already in place.</w:t>
      </w:r>
      <w:r w:rsidRPr="002A3B0F">
        <w:rPr>
          <w:rFonts w:ascii="Arial" w:hAnsi="Arial" w:cs="Arial"/>
          <w:sz w:val="22"/>
          <w:szCs w:val="22"/>
        </w:rPr>
        <w:t xml:space="preserve"> </w:t>
      </w:r>
      <w:r w:rsidRPr="002A3B0F">
        <w:rPr>
          <w:rFonts w:ascii="Arial" w:hAnsi="Arial" w:cs="Arial"/>
          <w:color w:val="000000"/>
          <w:sz w:val="22"/>
          <w:szCs w:val="22"/>
        </w:rPr>
        <w:t xml:space="preserve">Rev. </w:t>
      </w:r>
      <w:proofErr w:type="spellStart"/>
      <w:r w:rsidRPr="002A3B0F">
        <w:rPr>
          <w:rFonts w:ascii="Arial" w:hAnsi="Arial" w:cs="Arial"/>
          <w:color w:val="000000"/>
          <w:sz w:val="22"/>
          <w:szCs w:val="22"/>
        </w:rPr>
        <w:t>Am</w:t>
      </w:r>
      <w:r w:rsidR="002A3B0F">
        <w:rPr>
          <w:rFonts w:ascii="Arial" w:hAnsi="Arial" w:cs="Arial"/>
          <w:color w:val="000000"/>
          <w:sz w:val="22"/>
          <w:szCs w:val="22"/>
        </w:rPr>
        <w:t>ph</w:t>
      </w:r>
      <w:r w:rsidRPr="002A3B0F">
        <w:rPr>
          <w:rFonts w:ascii="Arial" w:hAnsi="Arial" w:cs="Arial"/>
          <w:color w:val="000000"/>
          <w:sz w:val="22"/>
          <w:szCs w:val="22"/>
        </w:rPr>
        <w:t>ilochios</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Miltos</w:t>
      </w:r>
      <w:proofErr w:type="spellEnd"/>
      <w:r w:rsidRPr="002A3B0F">
        <w:rPr>
          <w:rFonts w:ascii="Arial" w:hAnsi="Arial" w:cs="Arial"/>
          <w:color w:val="000000"/>
          <w:sz w:val="22"/>
          <w:szCs w:val="22"/>
        </w:rPr>
        <w:t xml:space="preserve"> of Volos (Greece) quoted Ecumenical Patriarch Bartholomew I: “While it is undoubtedly crucial to think globally, it is equally crucial to act locally”.</w:t>
      </w:r>
      <w:r w:rsidRPr="002A3B0F">
        <w:rPr>
          <w:rFonts w:ascii="Arial" w:hAnsi="Arial" w:cs="Arial"/>
          <w:sz w:val="22"/>
          <w:szCs w:val="22"/>
        </w:rPr>
        <w:t xml:space="preserve"> </w:t>
      </w:r>
      <w:r w:rsidRPr="002A3B0F">
        <w:rPr>
          <w:rFonts w:ascii="Arial" w:hAnsi="Arial" w:cs="Arial"/>
          <w:color w:val="000000"/>
          <w:sz w:val="22"/>
          <w:szCs w:val="22"/>
        </w:rPr>
        <w:t>He presented some innovative actions of his parish, which places great emphasis on using renewable energy, offering lectures on ecology, organising tree planting and many other activities.</w:t>
      </w:r>
      <w:r w:rsidRPr="002A3B0F">
        <w:rPr>
          <w:rFonts w:ascii="Arial" w:hAnsi="Arial" w:cs="Arial"/>
          <w:sz w:val="22"/>
          <w:szCs w:val="22"/>
        </w:rPr>
        <w:t xml:space="preserve"> </w:t>
      </w:r>
      <w:r w:rsidRPr="002A3B0F">
        <w:rPr>
          <w:rFonts w:ascii="Arial" w:hAnsi="Arial" w:cs="Arial"/>
          <w:color w:val="000000"/>
          <w:sz w:val="22"/>
          <w:szCs w:val="22"/>
        </w:rPr>
        <w:t xml:space="preserve">And that is why his parish is called 'green'. Also in Italy, in Benevento, research is underway to create a renewable and supportive energy community; </w:t>
      </w: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Alessio</w:t>
      </w:r>
      <w:proofErr w:type="spellEnd"/>
      <w:r w:rsidRPr="002A3B0F">
        <w:rPr>
          <w:rFonts w:ascii="Arial" w:hAnsi="Arial" w:cs="Arial"/>
          <w:color w:val="000000"/>
          <w:sz w:val="22"/>
          <w:szCs w:val="22"/>
        </w:rPr>
        <w:t xml:space="preserve"> Valente, University of </w:t>
      </w:r>
      <w:proofErr w:type="spellStart"/>
      <w:r w:rsidRPr="002A3B0F">
        <w:rPr>
          <w:rFonts w:ascii="Arial" w:hAnsi="Arial" w:cs="Arial"/>
          <w:color w:val="000000"/>
          <w:sz w:val="22"/>
          <w:szCs w:val="22"/>
        </w:rPr>
        <w:t>Sannio</w:t>
      </w:r>
      <w:proofErr w:type="spellEnd"/>
      <w:r w:rsidRPr="002A3B0F">
        <w:rPr>
          <w:rFonts w:ascii="Arial" w:hAnsi="Arial" w:cs="Arial"/>
          <w:color w:val="000000"/>
          <w:sz w:val="22"/>
          <w:szCs w:val="22"/>
        </w:rPr>
        <w:t xml:space="preserve"> (Italy), reported on it. </w:t>
      </w:r>
    </w:p>
    <w:p w:rsidR="00DA4111" w:rsidRPr="002A3B0F" w:rsidRDefault="00DA4111" w:rsidP="00DA4111">
      <w:pPr>
        <w:pStyle w:val="NormaleWeb"/>
        <w:jc w:val="both"/>
        <w:rPr>
          <w:rFonts w:ascii="Arial" w:hAnsi="Arial" w:cs="Arial"/>
          <w:sz w:val="22"/>
          <w:szCs w:val="22"/>
        </w:rPr>
      </w:pPr>
      <w:r w:rsidRPr="002A3B0F">
        <w:rPr>
          <w:rFonts w:ascii="Arial" w:hAnsi="Arial" w:cs="Arial"/>
          <w:color w:val="000000"/>
          <w:sz w:val="22"/>
          <w:szCs w:val="22"/>
        </w:rPr>
        <w:t xml:space="preserve">Ecumenical experiences of collaboration between various Churches were offered by Rev. Mario </w:t>
      </w:r>
      <w:proofErr w:type="spellStart"/>
      <w:r w:rsidRPr="002A3B0F">
        <w:rPr>
          <w:rFonts w:ascii="Arial" w:hAnsi="Arial" w:cs="Arial"/>
          <w:color w:val="000000"/>
          <w:sz w:val="22"/>
          <w:szCs w:val="22"/>
        </w:rPr>
        <w:t>Nobilis</w:t>
      </w:r>
      <w:proofErr w:type="spellEnd"/>
      <w:r w:rsidRPr="002A3B0F">
        <w:rPr>
          <w:rFonts w:ascii="Arial" w:hAnsi="Arial" w:cs="Arial"/>
          <w:color w:val="000000"/>
          <w:sz w:val="22"/>
          <w:szCs w:val="22"/>
        </w:rPr>
        <w:t xml:space="preserve">, University of Budapest (Hungary), and </w:t>
      </w: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Hans-Hermann </w:t>
      </w:r>
      <w:proofErr w:type="spellStart"/>
      <w:r w:rsidRPr="002A3B0F">
        <w:rPr>
          <w:rFonts w:ascii="Arial" w:hAnsi="Arial" w:cs="Arial"/>
          <w:color w:val="000000"/>
          <w:sz w:val="22"/>
          <w:szCs w:val="22"/>
        </w:rPr>
        <w:t>Böhm</w:t>
      </w:r>
      <w:proofErr w:type="spellEnd"/>
      <w:r w:rsidRPr="002A3B0F">
        <w:rPr>
          <w:rFonts w:ascii="Arial" w:hAnsi="Arial" w:cs="Arial"/>
          <w:color w:val="000000"/>
          <w:sz w:val="22"/>
          <w:szCs w:val="22"/>
        </w:rPr>
        <w:t xml:space="preserve"> (Germany).</w:t>
      </w:r>
      <w:r w:rsidRPr="002A3B0F">
        <w:rPr>
          <w:rFonts w:ascii="Arial" w:hAnsi="Arial" w:cs="Arial"/>
          <w:sz w:val="22"/>
          <w:szCs w:val="22"/>
        </w:rPr>
        <w:t xml:space="preserve"> The latter emphasised the importance of the 'Day of Creation', which in many Churches is celebrated on 1</w:t>
      </w:r>
      <w:r w:rsidRPr="002A3B0F">
        <w:rPr>
          <w:rFonts w:ascii="Arial" w:hAnsi="Arial" w:cs="Arial"/>
          <w:sz w:val="22"/>
          <w:szCs w:val="22"/>
          <w:vertAlign w:val="superscript"/>
        </w:rPr>
        <w:t>st</w:t>
      </w:r>
      <w:r w:rsidRPr="002A3B0F">
        <w:rPr>
          <w:rFonts w:ascii="Arial" w:hAnsi="Arial" w:cs="Arial"/>
          <w:sz w:val="22"/>
          <w:szCs w:val="22"/>
        </w:rPr>
        <w:t xml:space="preserve"> September, while in others the 'creation' period lasts from 1</w:t>
      </w:r>
      <w:r w:rsidRPr="002A3B0F">
        <w:rPr>
          <w:rFonts w:ascii="Arial" w:hAnsi="Arial" w:cs="Arial"/>
          <w:sz w:val="22"/>
          <w:szCs w:val="22"/>
          <w:vertAlign w:val="superscript"/>
        </w:rPr>
        <w:t>st</w:t>
      </w:r>
      <w:r w:rsidRPr="002A3B0F">
        <w:rPr>
          <w:rFonts w:ascii="Arial" w:hAnsi="Arial" w:cs="Arial"/>
          <w:sz w:val="22"/>
          <w:szCs w:val="22"/>
        </w:rPr>
        <w:t xml:space="preserve"> September to 4</w:t>
      </w:r>
      <w:r w:rsidRPr="002A3B0F">
        <w:rPr>
          <w:rFonts w:ascii="Arial" w:hAnsi="Arial" w:cs="Arial"/>
          <w:sz w:val="22"/>
          <w:szCs w:val="22"/>
          <w:vertAlign w:val="superscript"/>
        </w:rPr>
        <w:t>th</w:t>
      </w:r>
      <w:r w:rsidRPr="002A3B0F">
        <w:rPr>
          <w:rFonts w:ascii="Arial" w:hAnsi="Arial" w:cs="Arial"/>
          <w:sz w:val="22"/>
          <w:szCs w:val="22"/>
        </w:rPr>
        <w:t xml:space="preserve"> October. Also available to Churches and faiths are associations such as </w:t>
      </w:r>
      <w:proofErr w:type="spellStart"/>
      <w:r w:rsidRPr="002A3B0F">
        <w:rPr>
          <w:rFonts w:ascii="Arial" w:hAnsi="Arial" w:cs="Arial"/>
          <w:i/>
          <w:iCs/>
          <w:sz w:val="22"/>
          <w:szCs w:val="22"/>
        </w:rPr>
        <w:t>Faithinvest</w:t>
      </w:r>
      <w:proofErr w:type="spellEnd"/>
      <w:r w:rsidRPr="002A3B0F">
        <w:rPr>
          <w:rFonts w:ascii="Arial" w:hAnsi="Arial" w:cs="Arial"/>
          <w:sz w:val="22"/>
          <w:szCs w:val="22"/>
        </w:rPr>
        <w:t xml:space="preserve"> and </w:t>
      </w:r>
      <w:r w:rsidRPr="002A3B0F">
        <w:rPr>
          <w:rFonts w:ascii="Arial" w:hAnsi="Arial" w:cs="Arial"/>
          <w:i/>
          <w:iCs/>
          <w:sz w:val="22"/>
          <w:szCs w:val="22"/>
        </w:rPr>
        <w:t>Faithful Finance</w:t>
      </w:r>
      <w:r w:rsidRPr="002A3B0F">
        <w:rPr>
          <w:rFonts w:ascii="Arial" w:hAnsi="Arial" w:cs="Arial"/>
          <w:sz w:val="22"/>
          <w:szCs w:val="22"/>
        </w:rPr>
        <w:t xml:space="preserve">, which offer advice on investing their capital in clean and environmentally sustainable financial markets. Lorna Gold and Catherine Devitt, Managing Director and Head of Training Programmes of this association respectively, reported on this. </w:t>
      </w:r>
    </w:p>
    <w:p w:rsidR="00DA4111" w:rsidRPr="002A3B0F" w:rsidRDefault="00DA4111" w:rsidP="00DA4111">
      <w:pPr>
        <w:pStyle w:val="NormaleWeb"/>
        <w:jc w:val="both"/>
        <w:rPr>
          <w:rFonts w:ascii="Arial" w:hAnsi="Arial" w:cs="Arial"/>
          <w:sz w:val="22"/>
          <w:szCs w:val="22"/>
        </w:rPr>
      </w:pPr>
      <w:r w:rsidRPr="002A3B0F">
        <w:rPr>
          <w:rFonts w:ascii="Arial" w:hAnsi="Arial" w:cs="Arial"/>
          <w:sz w:val="22"/>
          <w:szCs w:val="22"/>
        </w:rPr>
        <w:t xml:space="preserve">Jean-Marc </w:t>
      </w:r>
      <w:proofErr w:type="spellStart"/>
      <w:r w:rsidRPr="002A3B0F">
        <w:rPr>
          <w:rFonts w:ascii="Arial" w:hAnsi="Arial" w:cs="Arial"/>
          <w:sz w:val="22"/>
          <w:szCs w:val="22"/>
        </w:rPr>
        <w:t>Ziadé</w:t>
      </w:r>
      <w:proofErr w:type="spellEnd"/>
      <w:r w:rsidRPr="002A3B0F">
        <w:rPr>
          <w:rFonts w:ascii="Arial" w:hAnsi="Arial" w:cs="Arial"/>
          <w:sz w:val="22"/>
          <w:szCs w:val="22"/>
        </w:rPr>
        <w:t>, a student of Sustainability Business Science and Society at Maastricht University, spoke about a 'Sustainable Hub'. In addition to the university, more than twenty associations collaborate. The objective is: to promote sustainability in all its forms. This 'Hub' includes: a communal garden, where students can learn how to create a garden out of pallets and scrap wood; reuse of plastic; communal rooms with sewing machines and anything else that can help reuse, recycle or repurpose; a 'library' of tools with appliances, which students can rent, and much more.</w:t>
      </w:r>
    </w:p>
    <w:p w:rsidR="00DA4111" w:rsidRPr="002A3B0F" w:rsidRDefault="00DA4111" w:rsidP="00DA4111">
      <w:pPr>
        <w:pStyle w:val="NormaleWeb"/>
        <w:jc w:val="both"/>
        <w:rPr>
          <w:rFonts w:ascii="Arial" w:hAnsi="Arial" w:cs="Arial"/>
          <w:color w:val="000000"/>
          <w:sz w:val="22"/>
          <w:szCs w:val="22"/>
        </w:rPr>
      </w:pP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w:t>
      </w:r>
      <w:proofErr w:type="spellStart"/>
      <w:r w:rsidRPr="002A3B0F">
        <w:rPr>
          <w:rFonts w:ascii="Arial" w:hAnsi="Arial" w:cs="Arial"/>
          <w:color w:val="000000"/>
          <w:sz w:val="22"/>
          <w:szCs w:val="22"/>
        </w:rPr>
        <w:t>Mihaly</w:t>
      </w:r>
      <w:proofErr w:type="spellEnd"/>
      <w:r w:rsidRPr="002A3B0F">
        <w:rPr>
          <w:rFonts w:ascii="Arial" w:hAnsi="Arial" w:cs="Arial"/>
          <w:color w:val="000000"/>
          <w:sz w:val="22"/>
          <w:szCs w:val="22"/>
        </w:rPr>
        <w:t xml:space="preserve"> Berndt of the University of Pecs (Hungary) stated: “Noise is now the second leading cause of death from environmental causes in Europe, after air pollution”.</w:t>
      </w:r>
      <w:r w:rsidRPr="002A3B0F">
        <w:rPr>
          <w:rFonts w:ascii="Arial" w:hAnsi="Arial" w:cs="Arial"/>
          <w:sz w:val="22"/>
          <w:szCs w:val="22"/>
        </w:rPr>
        <w:t xml:space="preserve"> </w:t>
      </w:r>
      <w:r w:rsidRPr="002A3B0F">
        <w:rPr>
          <w:rFonts w:ascii="Arial" w:hAnsi="Arial" w:cs="Arial"/>
          <w:color w:val="000000"/>
          <w:sz w:val="22"/>
          <w:szCs w:val="22"/>
        </w:rPr>
        <w:t>He emphasised how crucial the relationship with other actors is in his work: “Noise protection can only be effective if we work together. And to work together, we have to get out of the familiar world of our specialisations”.</w:t>
      </w:r>
    </w:p>
    <w:p w:rsidR="00DA4111" w:rsidRPr="002A3B0F" w:rsidRDefault="00DA4111" w:rsidP="00DA4111">
      <w:pPr>
        <w:pStyle w:val="NormaleWeb"/>
        <w:jc w:val="both"/>
        <w:rPr>
          <w:rFonts w:ascii="Arial" w:hAnsi="Arial" w:cs="Arial"/>
          <w:color w:val="000000"/>
          <w:sz w:val="22"/>
          <w:szCs w:val="22"/>
        </w:rPr>
      </w:pPr>
      <w:proofErr w:type="spellStart"/>
      <w:r w:rsidRPr="002A3B0F">
        <w:rPr>
          <w:rFonts w:ascii="Arial" w:hAnsi="Arial" w:cs="Arial"/>
          <w:color w:val="000000"/>
          <w:sz w:val="22"/>
          <w:szCs w:val="22"/>
        </w:rPr>
        <w:t>Prof.</w:t>
      </w:r>
      <w:proofErr w:type="spellEnd"/>
      <w:r w:rsidRPr="002A3B0F">
        <w:rPr>
          <w:rFonts w:ascii="Arial" w:hAnsi="Arial" w:cs="Arial"/>
          <w:color w:val="000000"/>
          <w:sz w:val="22"/>
          <w:szCs w:val="22"/>
        </w:rPr>
        <w:t xml:space="preserve"> Antonino Puglisi, lecturer at the Sophia Web Academy and independent research consultant in London, Great Britain, affirmed that the theme of 'relationships' became concrete and accompanied us like a golden thread throughout this intense day.</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This was reaffirmed by Stefania Papa in her conclusions, inviting us to 'take advantage' of all the opportunities where, Christians and non-Christians together, we can act for the care of the environment. An opportunity is offered by the already mentioned 'Day of Creation' on 1</w:t>
      </w:r>
      <w:r w:rsidRPr="002A3B0F">
        <w:rPr>
          <w:rFonts w:ascii="Arial" w:hAnsi="Arial" w:cs="Arial"/>
          <w:color w:val="000000"/>
          <w:sz w:val="22"/>
          <w:szCs w:val="22"/>
          <w:vertAlign w:val="superscript"/>
        </w:rPr>
        <w:t>st</w:t>
      </w:r>
      <w:r w:rsidRPr="002A3B0F">
        <w:rPr>
          <w:rFonts w:ascii="Arial" w:hAnsi="Arial" w:cs="Arial"/>
          <w:color w:val="000000"/>
          <w:sz w:val="22"/>
          <w:szCs w:val="22"/>
        </w:rPr>
        <w:t xml:space="preserve"> September. For those wishing to explore the topic of "Ecology of Relationships" in greater depth, there is a further online conference </w:t>
      </w:r>
      <w:r w:rsidR="0097318C">
        <w:rPr>
          <w:rFonts w:ascii="Arial" w:hAnsi="Arial" w:cs="Arial"/>
          <w:color w:val="000000"/>
          <w:sz w:val="22"/>
          <w:szCs w:val="22"/>
        </w:rPr>
        <w:t>-</w:t>
      </w:r>
      <w:r w:rsidRPr="002A3B0F">
        <w:rPr>
          <w:rFonts w:ascii="Arial" w:hAnsi="Arial" w:cs="Arial"/>
          <w:color w:val="000000"/>
          <w:sz w:val="22"/>
          <w:szCs w:val="22"/>
        </w:rPr>
        <w:t xml:space="preserve"> </w:t>
      </w:r>
      <w:hyperlink r:id="rId11" w:history="1">
        <w:r w:rsidRPr="0097318C">
          <w:rPr>
            <w:rStyle w:val="Collegamentoipertestuale"/>
            <w:rFonts w:ascii="Arial" w:hAnsi="Arial" w:cs="Arial"/>
            <w:sz w:val="22"/>
            <w:szCs w:val="22"/>
          </w:rPr>
          <w:t>promoted by the Eco-One network</w:t>
        </w:r>
      </w:hyperlink>
      <w:r w:rsidRPr="002A3B0F">
        <w:rPr>
          <w:rFonts w:ascii="Arial" w:hAnsi="Arial" w:cs="Arial"/>
          <w:color w:val="000000"/>
          <w:sz w:val="22"/>
          <w:szCs w:val="22"/>
        </w:rPr>
        <w:t xml:space="preserve"> </w:t>
      </w:r>
      <w:r w:rsidR="0097318C">
        <w:rPr>
          <w:rFonts w:ascii="Arial" w:hAnsi="Arial" w:cs="Arial"/>
          <w:color w:val="000000"/>
          <w:sz w:val="22"/>
          <w:szCs w:val="22"/>
        </w:rPr>
        <w:t>- from 18 - 20</w:t>
      </w:r>
      <w:r w:rsidRPr="002A3B0F">
        <w:rPr>
          <w:rFonts w:ascii="Arial" w:hAnsi="Arial" w:cs="Arial"/>
          <w:color w:val="000000"/>
          <w:sz w:val="22"/>
          <w:szCs w:val="22"/>
        </w:rPr>
        <w:t xml:space="preserve"> October </w:t>
      </w:r>
      <w:r w:rsidR="0097318C">
        <w:rPr>
          <w:rFonts w:ascii="Arial" w:hAnsi="Arial" w:cs="Arial"/>
          <w:color w:val="000000"/>
          <w:sz w:val="22"/>
          <w:szCs w:val="22"/>
        </w:rPr>
        <w:t xml:space="preserve">2024. </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 xml:space="preserve">After this rich day, we felt invited to treat our environment and our neighbour with a new conscience. For as Fr </w:t>
      </w:r>
      <w:proofErr w:type="spellStart"/>
      <w:r w:rsidRPr="002A3B0F">
        <w:rPr>
          <w:rFonts w:ascii="Arial" w:hAnsi="Arial" w:cs="Arial"/>
          <w:color w:val="000000"/>
          <w:sz w:val="22"/>
          <w:szCs w:val="22"/>
        </w:rPr>
        <w:t>Miltos</w:t>
      </w:r>
      <w:proofErr w:type="spellEnd"/>
      <w:r w:rsidRPr="002A3B0F">
        <w:rPr>
          <w:rFonts w:ascii="Arial" w:hAnsi="Arial" w:cs="Arial"/>
          <w:color w:val="000000"/>
          <w:sz w:val="22"/>
          <w:szCs w:val="22"/>
        </w:rPr>
        <w:t xml:space="preserve"> said: “The most difficult journey is the one from head to heart and then to hand”.</w:t>
      </w:r>
    </w:p>
    <w:p w:rsidR="00DA4111" w:rsidRPr="002A3B0F" w:rsidRDefault="00DA4111" w:rsidP="00DA4111">
      <w:pPr>
        <w:pStyle w:val="NormaleWeb"/>
        <w:jc w:val="both"/>
        <w:rPr>
          <w:rFonts w:ascii="Arial" w:hAnsi="Arial" w:cs="Arial"/>
          <w:color w:val="000000"/>
          <w:sz w:val="22"/>
          <w:szCs w:val="22"/>
        </w:rPr>
      </w:pPr>
      <w:r w:rsidRPr="002A3B0F">
        <w:rPr>
          <w:rFonts w:ascii="Arial" w:hAnsi="Arial" w:cs="Arial"/>
          <w:color w:val="000000"/>
          <w:sz w:val="22"/>
          <w:szCs w:val="22"/>
        </w:rPr>
        <w:t xml:space="preserve">Maria </w:t>
      </w:r>
      <w:proofErr w:type="spellStart"/>
      <w:r w:rsidRPr="002A3B0F">
        <w:rPr>
          <w:rFonts w:ascii="Arial" w:hAnsi="Arial" w:cs="Arial"/>
          <w:color w:val="000000"/>
          <w:sz w:val="22"/>
          <w:szCs w:val="22"/>
        </w:rPr>
        <w:t>Wienken</w:t>
      </w:r>
      <w:proofErr w:type="spellEnd"/>
      <w:r w:rsidRPr="002A3B0F">
        <w:rPr>
          <w:rFonts w:ascii="Arial" w:hAnsi="Arial" w:cs="Arial"/>
          <w:color w:val="000000"/>
          <w:sz w:val="22"/>
          <w:szCs w:val="22"/>
        </w:rPr>
        <w:t xml:space="preserve">, International Secretariat of </w:t>
      </w:r>
      <w:r w:rsidRPr="002A3B0F">
        <w:rPr>
          <w:rFonts w:ascii="Arial" w:hAnsi="Arial" w:cs="Arial"/>
          <w:i/>
          <w:iCs/>
          <w:color w:val="000000"/>
          <w:sz w:val="22"/>
          <w:szCs w:val="22"/>
        </w:rPr>
        <w:t>Together for Europe</w:t>
      </w:r>
    </w:p>
    <w:sectPr w:rsidR="00DA4111" w:rsidRPr="002A3B0F" w:rsidSect="00AB407E">
      <w:footerReference w:type="default" r:id="rId12"/>
      <w:pgSz w:w="11899" w:h="16841"/>
      <w:pgMar w:top="425" w:right="842" w:bottom="1440" w:left="113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186" w:rsidRDefault="00E10186" w:rsidP="004D0132">
      <w:pPr>
        <w:spacing w:after="0" w:line="240" w:lineRule="auto"/>
      </w:pPr>
      <w:r>
        <w:separator/>
      </w:r>
    </w:p>
  </w:endnote>
  <w:endnote w:type="continuationSeparator" w:id="0">
    <w:p w:rsidR="00E10186" w:rsidRDefault="00E10186"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18C" w:rsidRDefault="0097318C" w:rsidP="0060287D">
    <w:pPr>
      <w:spacing w:after="17"/>
      <w:rPr>
        <w:rFonts w:ascii="Trebuchet MS" w:eastAsia="Trebuchet MS" w:hAnsi="Trebuchet MS" w:cs="Trebuchet MS"/>
        <w:b/>
        <w:color w:val="19972B"/>
        <w:sz w:val="18"/>
        <w:lang w:val="en-GB"/>
      </w:rPr>
    </w:pPr>
  </w:p>
  <w:p w:rsidR="0060287D" w:rsidRPr="008112E5" w:rsidRDefault="0060287D" w:rsidP="0060287D">
    <w:pPr>
      <w:spacing w:after="17"/>
      <w:rPr>
        <w:lang w:val="en-GB"/>
      </w:rPr>
    </w:pPr>
    <w:r w:rsidRPr="008112E5">
      <w:rPr>
        <w:rFonts w:ascii="Trebuchet MS" w:eastAsia="Trebuchet MS" w:hAnsi="Trebuchet MS" w:cs="Trebuchet MS"/>
        <w:b/>
        <w:color w:val="19972B"/>
        <w:sz w:val="18"/>
        <w:lang w:val="en-GB"/>
      </w:rPr>
      <w:t xml:space="preserve">TOGETHER FOR EUROPE – INTERNATIONAL OFFICE   </w:t>
    </w:r>
  </w:p>
  <w:p w:rsidR="0060287D" w:rsidRPr="008112E5" w:rsidRDefault="0060287D" w:rsidP="0060287D">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rsidR="0060287D" w:rsidRPr="008112E5" w:rsidRDefault="0060287D" w:rsidP="0060287D">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1">
      <w:r w:rsidRPr="008112E5">
        <w:rPr>
          <w:rFonts w:ascii="Trebuchet MS" w:eastAsia="Trebuchet MS" w:hAnsi="Trebuchet MS" w:cs="Trebuchet MS"/>
          <w:color w:val="0000FF"/>
          <w:sz w:val="18"/>
          <w:u w:val="single" w:color="0000FF"/>
          <w:lang w:val="en-GB"/>
        </w:rPr>
        <w:t>www.together4europe.org</w:t>
      </w:r>
    </w:hyperlink>
    <w:hyperlink r:id="rId2">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3">
      <w:r w:rsidRPr="008112E5">
        <w:rPr>
          <w:rFonts w:ascii="Trebuchet MS" w:eastAsia="Trebuchet MS" w:hAnsi="Trebuchet MS" w:cs="Trebuchet MS"/>
          <w:color w:val="0000FF"/>
          <w:sz w:val="18"/>
          <w:u w:val="single" w:color="0000FF"/>
          <w:lang w:val="en-GB"/>
        </w:rPr>
        <w:t>twitter.com/together4europe</w:t>
      </w:r>
    </w:hyperlink>
    <w:hyperlink r:id="rId4">
      <w:r w:rsidRPr="008112E5">
        <w:rPr>
          <w:rFonts w:ascii="Times New Roman" w:eastAsia="Times New Roman" w:hAnsi="Times New Roman" w:cs="Times New Roman"/>
          <w:color w:val="0000FF"/>
          <w:sz w:val="24"/>
          <w:lang w:val="en-GB"/>
        </w:rPr>
        <w:t xml:space="preserve"> </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186" w:rsidRDefault="00E10186" w:rsidP="004D0132">
      <w:pPr>
        <w:spacing w:after="0" w:line="240" w:lineRule="auto"/>
      </w:pPr>
      <w:r>
        <w:separator/>
      </w:r>
    </w:p>
  </w:footnote>
  <w:footnote w:type="continuationSeparator" w:id="0">
    <w:p w:rsidR="00E10186" w:rsidRDefault="00E10186" w:rsidP="004D01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1.4pt;height:11.4pt" o:bullet="t">
        <v:imagedata r:id="rId1" o:title="clip_image001"/>
      </v:shape>
    </w:pict>
  </w:numPicBullet>
  <w:abstractNum w:abstractNumId="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3DA"/>
    <w:rsid w:val="000441EF"/>
    <w:rsid w:val="001366A9"/>
    <w:rsid w:val="001506AC"/>
    <w:rsid w:val="001654A4"/>
    <w:rsid w:val="0021714B"/>
    <w:rsid w:val="00251922"/>
    <w:rsid w:val="00295F2F"/>
    <w:rsid w:val="002A3B0F"/>
    <w:rsid w:val="0030643C"/>
    <w:rsid w:val="00316F51"/>
    <w:rsid w:val="00332A47"/>
    <w:rsid w:val="003617AF"/>
    <w:rsid w:val="003744A3"/>
    <w:rsid w:val="00380780"/>
    <w:rsid w:val="004505F4"/>
    <w:rsid w:val="004753FD"/>
    <w:rsid w:val="004D0132"/>
    <w:rsid w:val="004D179C"/>
    <w:rsid w:val="00534373"/>
    <w:rsid w:val="0060287D"/>
    <w:rsid w:val="006300AF"/>
    <w:rsid w:val="006543DA"/>
    <w:rsid w:val="00670ED0"/>
    <w:rsid w:val="006840A9"/>
    <w:rsid w:val="00697736"/>
    <w:rsid w:val="006D5E62"/>
    <w:rsid w:val="006F6AD1"/>
    <w:rsid w:val="00714CDB"/>
    <w:rsid w:val="0072048F"/>
    <w:rsid w:val="007A63B0"/>
    <w:rsid w:val="007D7CC9"/>
    <w:rsid w:val="007F7913"/>
    <w:rsid w:val="008112E5"/>
    <w:rsid w:val="008117B3"/>
    <w:rsid w:val="00865440"/>
    <w:rsid w:val="008A3412"/>
    <w:rsid w:val="008C330F"/>
    <w:rsid w:val="0094605F"/>
    <w:rsid w:val="0095440D"/>
    <w:rsid w:val="0097318C"/>
    <w:rsid w:val="009B333B"/>
    <w:rsid w:val="009B5D5A"/>
    <w:rsid w:val="009C2B23"/>
    <w:rsid w:val="00A62F01"/>
    <w:rsid w:val="00A90148"/>
    <w:rsid w:val="00AB407E"/>
    <w:rsid w:val="00AE14AD"/>
    <w:rsid w:val="00B033F0"/>
    <w:rsid w:val="00B54D95"/>
    <w:rsid w:val="00BF32CD"/>
    <w:rsid w:val="00C04A86"/>
    <w:rsid w:val="00C54D37"/>
    <w:rsid w:val="00CA0E0C"/>
    <w:rsid w:val="00CA2A08"/>
    <w:rsid w:val="00D17463"/>
    <w:rsid w:val="00D81207"/>
    <w:rsid w:val="00D946E3"/>
    <w:rsid w:val="00DA4111"/>
    <w:rsid w:val="00DC2E0B"/>
    <w:rsid w:val="00E02E6C"/>
    <w:rsid w:val="00E10186"/>
    <w:rsid w:val="00EA01C8"/>
    <w:rsid w:val="00EB7DD5"/>
    <w:rsid w:val="00ED5310"/>
    <w:rsid w:val="00F00C55"/>
    <w:rsid w:val="00F52C9E"/>
    <w:rsid w:val="00F63581"/>
    <w:rsid w:val="00F85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 w:type="paragraph" w:styleId="NormaleWeb">
    <w:name w:val="Normal (Web)"/>
    <w:basedOn w:val="Normale"/>
    <w:uiPriority w:val="99"/>
    <w:semiHidden/>
    <w:unhideWhenUsed/>
    <w:rsid w:val="00DA4111"/>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styleId="Testonotaapidipagina">
    <w:name w:val="footnote text"/>
    <w:basedOn w:val="Normale"/>
    <w:link w:val="TestonotaapidipaginaCarattere"/>
    <w:uiPriority w:val="99"/>
    <w:unhideWhenUsed/>
    <w:rsid w:val="002A3B0F"/>
    <w:pPr>
      <w:spacing w:after="0" w:line="240" w:lineRule="auto"/>
    </w:pPr>
    <w:rPr>
      <w:rFonts w:asciiTheme="minorHAnsi" w:eastAsiaTheme="minorHAnsi" w:hAnsiTheme="minorHAnsi" w:cstheme="minorBidi"/>
      <w:color w:val="auto"/>
      <w:sz w:val="20"/>
      <w:szCs w:val="20"/>
      <w:lang w:val="en-GB" w:eastAsia="en-US"/>
    </w:rPr>
  </w:style>
  <w:style w:type="character" w:customStyle="1" w:styleId="TestonotaapidipaginaCarattere">
    <w:name w:val="Testo nota a piè di pagina Carattere"/>
    <w:basedOn w:val="Carpredefinitoparagrafo"/>
    <w:link w:val="Testonotaapidipagina"/>
    <w:uiPriority w:val="99"/>
    <w:rsid w:val="002A3B0F"/>
    <w:rPr>
      <w:rFonts w:eastAsiaTheme="minorHAnsi"/>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paragraph" w:styleId="Testofumetto">
    <w:name w:val="Balloon Text"/>
    <w:basedOn w:val="Normale"/>
    <w:link w:val="TestofumettoCarattere"/>
    <w:uiPriority w:val="99"/>
    <w:semiHidden/>
    <w:unhideWhenUsed/>
    <w:rsid w:val="001506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506AC"/>
    <w:rPr>
      <w:rFonts w:ascii="Tahoma" w:eastAsia="Calibri" w:hAnsi="Tahoma" w:cs="Tahoma"/>
      <w:color w:val="000000"/>
      <w:sz w:val="16"/>
      <w:szCs w:val="16"/>
    </w:rPr>
  </w:style>
  <w:style w:type="character" w:styleId="Collegamentoipertestuale">
    <w:name w:val="Hyperlink"/>
    <w:basedOn w:val="Carpredefinitoparagrafo"/>
    <w:uiPriority w:val="99"/>
    <w:unhideWhenUsed/>
    <w:rsid w:val="008C330F"/>
    <w:rPr>
      <w:color w:val="0563C1" w:themeColor="hyperlink"/>
      <w:u w:val="single"/>
    </w:rPr>
  </w:style>
  <w:style w:type="paragraph" w:styleId="NormaleWeb">
    <w:name w:val="Normal (Web)"/>
    <w:basedOn w:val="Normale"/>
    <w:uiPriority w:val="99"/>
    <w:semiHidden/>
    <w:unhideWhenUsed/>
    <w:rsid w:val="00DA4111"/>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styleId="Testonotaapidipagina">
    <w:name w:val="footnote text"/>
    <w:basedOn w:val="Normale"/>
    <w:link w:val="TestonotaapidipaginaCarattere"/>
    <w:uiPriority w:val="99"/>
    <w:unhideWhenUsed/>
    <w:rsid w:val="002A3B0F"/>
    <w:pPr>
      <w:spacing w:after="0" w:line="240" w:lineRule="auto"/>
    </w:pPr>
    <w:rPr>
      <w:rFonts w:asciiTheme="minorHAnsi" w:eastAsiaTheme="minorHAnsi" w:hAnsiTheme="minorHAnsi" w:cstheme="minorBidi"/>
      <w:color w:val="auto"/>
      <w:sz w:val="20"/>
      <w:szCs w:val="20"/>
      <w:lang w:val="en-GB" w:eastAsia="en-US"/>
    </w:rPr>
  </w:style>
  <w:style w:type="character" w:customStyle="1" w:styleId="TestonotaapidipaginaCarattere">
    <w:name w:val="Testo nota a piè di pagina Carattere"/>
    <w:basedOn w:val="Carpredefinitoparagrafo"/>
    <w:link w:val="Testonotaapidipagina"/>
    <w:uiPriority w:val="99"/>
    <w:rsid w:val="002A3B0F"/>
    <w:rPr>
      <w:rFonts w:eastAsiaTheme="minorHAnsi"/>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one.org/en/" TargetMode="External"/><Relationship Id="rId5" Type="http://schemas.openxmlformats.org/officeDocument/2006/relationships/settings" Target="settings.xml"/><Relationship Id="rId10" Type="http://schemas.openxmlformats.org/officeDocument/2006/relationships/hyperlink" Target="https://together4europe.org/archivio/2607/main-documents/299677/the_7_yeses_en?lang=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EF60-02C0-4F64-BE16-DD640C54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1170</Words>
  <Characters>6674</Characters>
  <Application>Microsoft Office Word</Application>
  <DocSecurity>0</DocSecurity>
  <Lines>55</Lines>
  <Paragraphs>15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Rome, le  XX octobre 2011</vt:lpstr>
      <vt:lpstr>Rome, le  XX octobre 2011</vt:lpstr>
    </vt:vector>
  </TitlesOfParts>
  <Company/>
  <LinksUpToDate>false</LinksUpToDate>
  <CharactersWithSpaces>7829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"Maria Wienken" &lt;maria.wienken@focolare.org&gt;</dc:creator>
  <cp:lastModifiedBy>.</cp:lastModifiedBy>
  <cp:revision>3</cp:revision>
  <dcterms:created xsi:type="dcterms:W3CDTF">2024-03-12T09:11:00Z</dcterms:created>
  <dcterms:modified xsi:type="dcterms:W3CDTF">2024-03-12T09:30:00Z</dcterms:modified>
</cp:coreProperties>
</file>